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4"/>
        <w:gridCol w:w="678"/>
        <w:gridCol w:w="1976"/>
        <w:gridCol w:w="3246"/>
        <w:gridCol w:w="2237"/>
      </w:tblGrid>
      <w:tr w:rsidR="005B79C0" w:rsidRPr="005B79C0" w14:paraId="7DFEF3FF" w14:textId="77777777" w:rsidTr="00177DDF">
        <w:trPr>
          <w:gridAfter w:val="1"/>
          <w:wAfter w:w="1029" w:type="pct"/>
        </w:trPr>
        <w:tc>
          <w:tcPr>
            <w:tcW w:w="2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F866F9" w14:paraId="5EBF1CE1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B209DA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F866F9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263DA9E9" w:rsidR="00A92223" w:rsidRPr="00F866F9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252A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1</w:t>
            </w:r>
            <w:r w:rsidR="00CE339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7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. </w:t>
            </w:r>
            <w:r w:rsidR="005824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märts</w:t>
            </w:r>
            <w:r w:rsidR="00C1267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  <w:p w14:paraId="78869997" w14:textId="7EEBF093" w:rsidR="00A92223" w:rsidRPr="00F866F9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B75B43" w:rsidRPr="00882F17" w14:paraId="152B475D" w14:textId="77777777" w:rsidTr="009E0EB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99FB07" w14:textId="1E566408" w:rsidR="00D1456C" w:rsidRPr="00882F17" w:rsidRDefault="00D1456C" w:rsidP="007362C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66DF4A9" w14:textId="56DF1A7E" w:rsidR="00BC6210" w:rsidRPr="00882F17" w:rsidRDefault="00BC6210" w:rsidP="007362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34BCF706" w14:textId="77777777" w:rsidR="00BC6210" w:rsidRPr="00882F17" w:rsidRDefault="00656D32" w:rsidP="00CC39A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82F1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17FEEE8C" w14:textId="3D59AFE0" w:rsidR="00656D32" w:rsidRPr="00882F17" w:rsidRDefault="00656D32" w:rsidP="00656D32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12253C" w14:textId="2A13DBAC" w:rsidR="00B75B43" w:rsidRPr="00882F17" w:rsidRDefault="00B75B43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882F17" w14:paraId="418C77B5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F39F789" w14:textId="199D4209" w:rsidR="00CE3395" w:rsidRPr="00882F17" w:rsidRDefault="00CE3395" w:rsidP="00252A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2F1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RAM, SIM, JDM</w:t>
            </w:r>
          </w:p>
          <w:p w14:paraId="7163E7E8" w14:textId="7695E332" w:rsidR="00582427" w:rsidRPr="00882F17" w:rsidRDefault="00CE3395" w:rsidP="00252A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ÜVJP, 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Piiravad meetmed seoses tegevusega, mis destabiliseerib olukorda Moldovas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r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ahaliste vahendite külmutamine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="00252AA9"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apellatsioonkaebus.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C4999B" w14:textId="0850941F" w:rsidR="00D1456C" w:rsidRPr="00882F17" w:rsidRDefault="009535CD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6" w:history="1">
              <w:r w:rsidR="00CE3395" w:rsidRPr="00882F17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>Kohtuasi C-897/24 P: Euroopa Liidu Nõukogu 21. detsembril 2024 esitatud apellatsioonkaebus Üldkohtu (viies koda) 23. oktoobri 2024. aasta otsuse peale kohtuasjas T-480/23: Plahotniuc versus nõukogu</w:t>
              </w:r>
            </w:hyperlink>
          </w:p>
          <w:p w14:paraId="31459F8F" w14:textId="07B4ACA1" w:rsidR="00D1456C" w:rsidRPr="00882F17" w:rsidRDefault="00D1456C" w:rsidP="00BE2032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06F907" w14:textId="0D9ACE7E" w:rsidR="00656D32" w:rsidRPr="00882F17" w:rsidRDefault="00A12A17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C/2025/</w:t>
            </w:r>
            <w:r w:rsidR="00582427"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1</w:t>
            </w:r>
            <w:r w:rsidR="00CE3395"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531</w:t>
            </w:r>
          </w:p>
          <w:p w14:paraId="79F02D4A" w14:textId="0E065ABC" w:rsidR="00656D32" w:rsidRPr="00882F17" w:rsidRDefault="00656D32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24D392AC" w14:textId="77777777" w:rsidR="00D1456C" w:rsidRPr="00882F17" w:rsidRDefault="00D1456C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56C" w:rsidRPr="00882F17" w14:paraId="6B554F33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68E61F6" w14:textId="57F2CE5F" w:rsidR="00252AA9" w:rsidRPr="00882F17" w:rsidRDefault="009535CD" w:rsidP="00252A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2F1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SIM</w:t>
            </w:r>
          </w:p>
          <w:p w14:paraId="7A256299" w14:textId="1B6B5278" w:rsidR="009535CD" w:rsidRPr="00882F17" w:rsidRDefault="009535CD" w:rsidP="009535C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Euroopa Liidu lepingu artikli 19 lõikest 1, Euroopa Liidu põhiõiguste harta artiklist 47 ning määruse (EÜ) nr 810/2009 (viisaeeskirja) artikli 32 lõikest 3, artikli 34 lõikest 7 ja artikli 35 lõikest 7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tulenevate kohustuste rikkumine, õigus vaidlustada</w:t>
            </w:r>
            <w:r w:rsid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kohtus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viisa andmisest keeldumise, viisa tühistamise ja viisa kehtetuks tunnistamise otsus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rikkumismenetlus.</w:t>
            </w:r>
          </w:p>
          <w:p w14:paraId="5896017D" w14:textId="0EA56521" w:rsidR="009535CD" w:rsidRPr="00882F17" w:rsidRDefault="009535CD" w:rsidP="009535C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36D5930" w14:textId="7EE537AD" w:rsidR="00D1456C" w:rsidRPr="00882F17" w:rsidRDefault="009535CD" w:rsidP="009535C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history="1">
              <w:r w:rsidRPr="00882F1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C-57/25: 29. jaanuaril 2025. aastal esitatud hagi – Euroopa Komisjon versus Eesti Vabariik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03515F" w14:textId="3D326C3B" w:rsidR="00D1456C" w:rsidRPr="00882F17" w:rsidRDefault="000A4BBD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DC1D0C"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9535CD"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533</w:t>
            </w:r>
          </w:p>
        </w:tc>
      </w:tr>
      <w:tr w:rsidR="00D1456C" w:rsidRPr="00882F17" w14:paraId="047F3F46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01C1FC" w14:textId="2DDF2EF0" w:rsidR="00DC1D0C" w:rsidRPr="00882F17" w:rsidRDefault="003F3841" w:rsidP="00DC1D0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2F1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MKM, RAM</w:t>
            </w:r>
          </w:p>
          <w:p w14:paraId="30A83CCA" w14:textId="1057B4C2" w:rsidR="004C3D16" w:rsidRPr="00882F17" w:rsidRDefault="00D342C1" w:rsidP="00252A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Dumping</w:t>
            </w:r>
            <w:r w:rsidR="003F3841"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t</w:t>
            </w:r>
            <w:r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oetused</w:t>
            </w:r>
            <w:r w:rsidR="003F3841"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Hiinast pärit või sealt saadetud kristalsest ränist fotoelektriliste moodulite ja nende elementide import</w:t>
            </w:r>
            <w:r w:rsidR="003F3841"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l</w:t>
            </w:r>
            <w:r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õplikud dumpinguvastased ja tasa</w:t>
            </w:r>
            <w:r w:rsidR="00D32F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kaalustav</w:t>
            </w:r>
            <w:r w:rsidR="00D32F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ad</w:t>
            </w:r>
            <w:r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tollimaksud</w:t>
            </w:r>
            <w:r w:rsidR="003F3841"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apellatsioonkaebus.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30CEF9" w14:textId="02DD6F8B" w:rsidR="00D1456C" w:rsidRPr="00882F17" w:rsidRDefault="00D342C1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8" w:history="1">
              <w:r w:rsidRPr="00882F1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C-59/25 P: Zhejiang Sunflower Great Health Co. Ltd, varem Zhejiang Sunflower Light Energy Science &amp;amp;amp; Technology Ltd, Sunowe Solar GmbH 29. jaanuaril 2025 esitatud apellatsioonkaebus Üldkohtu (teine koda) 20. novembri 2024. aasta otsuse peale kohtuasjas T-733/19, Zhejiang Sunflower Light Energy Science &amp;amp;amp; Technology ja Sunowe Solar versus komisjon</w:t>
              </w:r>
            </w:hyperlink>
          </w:p>
          <w:p w14:paraId="08810C23" w14:textId="3DF80888" w:rsidR="00D1456C" w:rsidRPr="00882F17" w:rsidRDefault="00D1456C" w:rsidP="00E70AC0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BB60D9" w14:textId="33866ADA" w:rsidR="00D1456C" w:rsidRPr="00882F17" w:rsidRDefault="000A4BBD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DC1D0C"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D342C1"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534</w:t>
            </w:r>
          </w:p>
        </w:tc>
      </w:tr>
      <w:tr w:rsidR="00D3307A" w:rsidRPr="00882F17" w14:paraId="0779FB33" w14:textId="77777777" w:rsidTr="009F5036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9824809" w14:textId="208C1C19" w:rsidR="00041E30" w:rsidRPr="00882F17" w:rsidRDefault="00041E30" w:rsidP="003815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572958E" w14:textId="18A94F1B" w:rsidR="003815AD" w:rsidRPr="00882F17" w:rsidRDefault="003815AD" w:rsidP="002A7B03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7E06B1C" w14:textId="3116A414" w:rsidR="00D3307A" w:rsidRPr="00882F17" w:rsidRDefault="00D3307A" w:rsidP="005769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0D0183" w:rsidRPr="00882F17" w14:paraId="528459F8" w14:textId="77777777" w:rsidTr="009C6AA4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FE48255" w14:textId="77777777" w:rsidR="00721A3E" w:rsidRPr="00882F17" w:rsidRDefault="00721A3E" w:rsidP="00721A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2F1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lastRenderedPageBreak/>
              <w:t>MKM, RAM</w:t>
            </w:r>
          </w:p>
          <w:p w14:paraId="756BC664" w14:textId="499FBE63" w:rsidR="0075503D" w:rsidRPr="00882F17" w:rsidRDefault="00721A3E" w:rsidP="00721A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Dumping, toetused, Hiinast pärit või sealt saadetud kristalsest ränist fotoelektriliste moodulite ja nende elementide import, lõplikud dumpinguvastased ja tasa</w:t>
            </w:r>
            <w:r w:rsidR="00D32F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kaalusta</w:t>
            </w:r>
            <w:r w:rsidR="00D32F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vad</w:t>
            </w:r>
            <w:r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tollimaksud, apellatsioonkaebus.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A6E835" w14:textId="0A992EDC" w:rsidR="000D0183" w:rsidRPr="00882F17" w:rsidRDefault="00721A3E" w:rsidP="009C6AA4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9" w:history="1">
              <w:r w:rsidRPr="00882F1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C-64/25 P: BT Solar d.o.o. ja RC-Log d.o.o. 29. jaanuaril 2025 esitatud apellatsioonkaebus Üldkohtu (teine koda) 20. novembri 2024. aasta otsuse peale kohtuasjas T-660/20, Zhejiang Beyondsun Green Energy Technology versus komisjon</w:t>
              </w:r>
            </w:hyperlink>
          </w:p>
          <w:p w14:paraId="18271917" w14:textId="7302C66B" w:rsidR="009032BF" w:rsidRPr="00882F17" w:rsidRDefault="009032BF" w:rsidP="005808A2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FA470C" w14:textId="01B1FD99" w:rsidR="000D0183" w:rsidRPr="00882F17" w:rsidRDefault="00501B50" w:rsidP="009C6AA4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721A3E"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1535</w:t>
            </w:r>
          </w:p>
        </w:tc>
      </w:tr>
      <w:tr w:rsidR="000D0183" w:rsidRPr="00882F17" w14:paraId="3CEF3039" w14:textId="77777777" w:rsidTr="009C6AA4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2CDACF" w14:textId="7D9241F3" w:rsidR="00D77838" w:rsidRPr="00882F17" w:rsidRDefault="00D77838" w:rsidP="00BC43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DD32ABE" w14:textId="57E5FE4E" w:rsidR="00F847C2" w:rsidRPr="00882F17" w:rsidRDefault="00F847C2" w:rsidP="006A430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91B71F2" w14:textId="6EF90814" w:rsidR="000D0183" w:rsidRPr="00882F17" w:rsidRDefault="000D0183" w:rsidP="009C6AA4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A1B92" w:rsidRPr="00882F17" w14:paraId="66620E7E" w14:textId="77777777" w:rsidTr="00D84CE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BA0DC7C" w14:textId="67ADB97C" w:rsidR="00721A3E" w:rsidRPr="00882F17" w:rsidRDefault="00721A3E" w:rsidP="00721A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2F1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RAM, REM</w:t>
            </w:r>
          </w:p>
          <w:p w14:paraId="2E4A060D" w14:textId="7B394D26" w:rsidR="00721A3E" w:rsidRPr="00882F17" w:rsidRDefault="00721A3E" w:rsidP="00721A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Tegevusetushagi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r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iigiabi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ü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hine kalanduspoliitika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e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lektriimpulsse kasutava piimtraaleriga kalapüügiga tegelevate laevaomanike rahastamine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apellatsioonkaebus.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D6DC4A" w14:textId="46B89C52" w:rsidR="001A1B92" w:rsidRPr="00882F17" w:rsidRDefault="00721A3E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0" w:history="1">
              <w:r w:rsidRPr="00882F1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C-69/25 P: Laurent Merlini jt 31. jaanuaril 2025 esitatud apellatsioonkaebus Üldkohtu (kaheksas koda laiendatud koosseisus) 13. novembri 2024. aasta otsuse peale kohtuasjas T-141/23: Merlin jt versus komisjon</w:t>
              </w:r>
            </w:hyperlink>
          </w:p>
          <w:p w14:paraId="15CDEC3C" w14:textId="21D71F67" w:rsidR="00721A3E" w:rsidRPr="00882F17" w:rsidRDefault="00721A3E" w:rsidP="00721A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EC7C1C" w14:textId="1DE6E3B6" w:rsidR="001A1B92" w:rsidRPr="00882F17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F847C2"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721A3E"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536</w:t>
            </w:r>
          </w:p>
        </w:tc>
      </w:tr>
      <w:tr w:rsidR="001A1B92" w:rsidRPr="00882F17" w14:paraId="2D2D7CED" w14:textId="77777777" w:rsidTr="00D84CE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E2161D" w14:textId="744D0EC1" w:rsidR="00001B3D" w:rsidRPr="00882F17" w:rsidRDefault="00001B3D" w:rsidP="00721A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3D97721" w14:textId="77777777" w:rsidR="00E72FEB" w:rsidRPr="00882F17" w:rsidRDefault="00E72FEB" w:rsidP="00721A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3A000493" w14:textId="77777777" w:rsidR="00E72FEB" w:rsidRPr="00882F17" w:rsidRDefault="00E72FEB" w:rsidP="00E72FEB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82F1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val="single"/>
              </w:rPr>
              <w:t>Üldkohus</w:t>
            </w:r>
          </w:p>
          <w:p w14:paraId="2E284649" w14:textId="5F32C6C3" w:rsidR="00E72FEB" w:rsidRPr="00882F17" w:rsidRDefault="00E72FEB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A1D32AA" w14:textId="2945F0F2" w:rsidR="001A1B92" w:rsidRPr="00882F17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A1B92" w:rsidRPr="00882F17" w14:paraId="6412DADF" w14:textId="77777777" w:rsidTr="00D84CE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D981526" w14:textId="3320C21A" w:rsidR="005D019A" w:rsidRPr="00882F17" w:rsidRDefault="00C0208B" w:rsidP="005D019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2F1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RAM, J</w:t>
            </w:r>
            <w:r w:rsidR="007A1E56" w:rsidRPr="00882F1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D</w:t>
            </w:r>
            <w:r w:rsidRPr="00882F1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M</w:t>
            </w:r>
          </w:p>
          <w:p w14:paraId="57DBBD83" w14:textId="77777777" w:rsidR="005D019A" w:rsidRPr="00882F17" w:rsidRDefault="00C0208B" w:rsidP="00C02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oetusetaotlu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se rahuldamata jätmine,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konkursikutse „Edendada kodanikuühiskonna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organi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satsioonide teadlikkust ELi põhiõiguste hartast (CERV-2023-CHAR-LITI), suurendada sellealast suutlikkust ja selle rakendamist kodanike, võrdõiguslikkuse, õiguste ja väärtuste programmi 2023.–2024. aasta tööprogrammi raames“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35F365FD" w14:textId="0730027A" w:rsidR="00C0208B" w:rsidRPr="00882F17" w:rsidRDefault="00C0208B" w:rsidP="00C02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59C65C3" w14:textId="172A21E7" w:rsidR="001A1B92" w:rsidRPr="00882F17" w:rsidRDefault="00C0208B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1" w:history="1">
              <w:r w:rsidRPr="00882F1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T-498/24: 20. detsembril 2024 esitatud hagi – FH ja FJ versus komisjon ja EACEA</w:t>
              </w:r>
            </w:hyperlink>
          </w:p>
          <w:p w14:paraId="6BF8D549" w14:textId="77777777" w:rsidR="001A1B92" w:rsidRPr="00882F17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41B3D7E" w14:textId="290FD6D3" w:rsidR="001A1B92" w:rsidRPr="00882F17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5D019A"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C0208B"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540</w:t>
            </w:r>
          </w:p>
        </w:tc>
      </w:tr>
      <w:tr w:rsidR="001A1B92" w:rsidRPr="00882F17" w14:paraId="6765C284" w14:textId="77777777" w:rsidTr="00F56367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88A10F" w14:textId="19BCD54C" w:rsidR="005D019A" w:rsidRPr="00882F17" w:rsidRDefault="00C0208B" w:rsidP="005D019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2F1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KLIM</w:t>
            </w:r>
          </w:p>
          <w:p w14:paraId="0CC9804C" w14:textId="77777777" w:rsidR="00C62680" w:rsidRPr="00882F17" w:rsidRDefault="00C0208B" w:rsidP="00C02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omisjoni delegeeritud määrus (EL) 2024/2620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ja 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rakendusmäärus (EL) 2024/2493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väetistes kasutatava sadestatud kaltsiumkarbonaadi (CCP) süsinikdioksiidi heite välja 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jätmine 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lubatud heitkoguse ühikute tagastamise kohustusest tehtud erandis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7C38E01D" w14:textId="48DACBCE" w:rsidR="00C0208B" w:rsidRPr="00882F17" w:rsidRDefault="00C0208B" w:rsidP="00C0208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FAB405" w14:textId="0EE6D4F5" w:rsidR="001A1B92" w:rsidRPr="00882F17" w:rsidRDefault="00C0208B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82F1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T-674/24: 20. detsembril 2024 esitatud hagi – EuroChem Antwerpen versus komisjon</w:t>
              </w:r>
            </w:hyperlink>
          </w:p>
          <w:p w14:paraId="28D8E47B" w14:textId="77777777" w:rsidR="001A1B92" w:rsidRPr="00882F17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C21329" w14:textId="4AD82DB5" w:rsidR="001A1B92" w:rsidRPr="00882F17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5D019A"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C0208B"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541</w:t>
            </w:r>
          </w:p>
        </w:tc>
      </w:tr>
      <w:tr w:rsidR="001A1B92" w:rsidRPr="00882F17" w14:paraId="61AD5DD6" w14:textId="77777777" w:rsidTr="00F56367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1FCDC25" w14:textId="17F5F3D5" w:rsidR="002E1836" w:rsidRPr="00882F17" w:rsidRDefault="007A1E56" w:rsidP="002E18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bookmarkStart w:id="0" w:name="_Hlk190780172"/>
            <w:r w:rsidRPr="00882F1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SIM, JDM</w:t>
            </w:r>
            <w:r w:rsidRPr="00882F1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, RAM</w:t>
            </w:r>
          </w:p>
          <w:p w14:paraId="08CAA7C6" w14:textId="77777777" w:rsidR="00C62680" w:rsidRPr="00882F17" w:rsidRDefault="007A1E56" w:rsidP="007A1E5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piiravad meetmed seoses Iraani sõjalise toetusega Venemaa Ukraina-vastasele agressiooni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sõjale ning relvastatud rühmitustele ja üksustele Lähis-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Idas ja Punase mere piirkonnas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6326CCB4" w14:textId="0ADE2F56" w:rsidR="007A1E56" w:rsidRPr="00882F17" w:rsidRDefault="007A1E56" w:rsidP="007A1E5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8811FF" w14:textId="78F67003" w:rsidR="001A1B92" w:rsidRPr="00882F17" w:rsidRDefault="007A1E56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82F1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T-676/24: 23. detsembril 2024 esitatud hagi – Iran Air versus nõukogu</w:t>
              </w:r>
            </w:hyperlink>
          </w:p>
          <w:p w14:paraId="1927401A" w14:textId="77777777" w:rsidR="001A1B92" w:rsidRPr="00882F17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1D2DE78" w14:textId="14C2784E" w:rsidR="001A1B92" w:rsidRPr="00882F17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844DEF"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7A1E56"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542</w:t>
            </w:r>
          </w:p>
        </w:tc>
      </w:tr>
      <w:tr w:rsidR="001A1B92" w:rsidRPr="00882F17" w14:paraId="55B4C926" w14:textId="77777777" w:rsidTr="00F56367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4B752B" w14:textId="55DD5B12" w:rsidR="00844DEF" w:rsidRPr="00882F17" w:rsidRDefault="007A1E56" w:rsidP="00844DE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2F1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RAM, JDM</w:t>
            </w:r>
          </w:p>
          <w:p w14:paraId="7D7B87C4" w14:textId="5B651799" w:rsidR="00976F18" w:rsidRPr="00882F17" w:rsidRDefault="007A1E56" w:rsidP="007A1E5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Taotluse teha dokumendid avalikult kättesaadavaks </w:t>
            </w:r>
            <w:r w:rsidR="00D32F0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rahuldamata jätmine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üldsuse juurdepääs Euroopa Keskpanga dokumentidele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37570737" w14:textId="27FBAF29" w:rsidR="007A1E56" w:rsidRPr="00882F17" w:rsidRDefault="007A1E56" w:rsidP="007A1E5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BC9CAD" w14:textId="0785E9F1" w:rsidR="001A1B92" w:rsidRPr="00882F17" w:rsidRDefault="007A1E56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82F1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T-4/25: 2. jaanuaril 2025 esitatud hagi – IPSO versus EKP</w:t>
              </w:r>
            </w:hyperlink>
          </w:p>
          <w:p w14:paraId="7ED36E90" w14:textId="77777777" w:rsidR="001A1B92" w:rsidRPr="00882F17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4582BA" w14:textId="39751C6E" w:rsidR="001A1B92" w:rsidRPr="00882F17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844DEF"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7A1E56"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54</w:t>
            </w:r>
            <w:r w:rsidR="00BA6ED1"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1A1B92" w:rsidRPr="00882F17" w14:paraId="58CF1EB8" w14:textId="77777777" w:rsidTr="00F56367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36454D" w14:textId="77777777" w:rsidR="00BA6ED1" w:rsidRPr="00882F17" w:rsidRDefault="00BA6ED1" w:rsidP="00BA6E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2F1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RAM, JDM</w:t>
            </w:r>
          </w:p>
          <w:p w14:paraId="4E3BA239" w14:textId="573D0F68" w:rsidR="006F6C43" w:rsidRPr="00882F17" w:rsidRDefault="00BA6ED1" w:rsidP="00BA6E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Taotluse teha dokumendid avalikult kättesaadavaks</w:t>
            </w:r>
            <w:r w:rsidR="00D32F0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rahuldamata jätmine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üldsuse juurdepääs Euroopa Keskpanga dokumentidele, tühistamishagi.</w:t>
            </w:r>
          </w:p>
          <w:p w14:paraId="376BCB0D" w14:textId="31FCE721" w:rsidR="00BA6ED1" w:rsidRPr="00882F17" w:rsidRDefault="00BA6ED1" w:rsidP="00BA6E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D598917" w14:textId="782FE795" w:rsidR="001A1B92" w:rsidRPr="00882F17" w:rsidRDefault="00BA6ED1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882F1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T-16/25: 10. jaanuaril 2025 esitatud hagi – IPSO versus EKP</w:t>
              </w:r>
            </w:hyperlink>
          </w:p>
          <w:p w14:paraId="2EED0941" w14:textId="77777777" w:rsidR="001A1B92" w:rsidRPr="00882F17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688CA8B" w14:textId="4491C2D0" w:rsidR="001A1B92" w:rsidRPr="00882F17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8904B8"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BA6ED1"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545</w:t>
            </w:r>
          </w:p>
        </w:tc>
      </w:tr>
      <w:bookmarkEnd w:id="0"/>
      <w:tr w:rsidR="001A1B92" w:rsidRPr="00882F17" w14:paraId="6EDCE019" w14:textId="77777777" w:rsidTr="00F56367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6D95BE6" w14:textId="0B445A0A" w:rsidR="00317D19" w:rsidRPr="00882F17" w:rsidRDefault="00B7128A" w:rsidP="00317D1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2F1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SOM</w:t>
            </w:r>
          </w:p>
          <w:p w14:paraId="3B6F2B84" w14:textId="77777777" w:rsidR="00F85E99" w:rsidRPr="00882F17" w:rsidRDefault="00B7128A" w:rsidP="00BA6E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Komisjoni </w:t>
            </w:r>
            <w:r w:rsidR="00BA6ED1"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otsus C(2024) 9160 final, 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keeldumine andmast</w:t>
            </w:r>
            <w:r w:rsidR="00BA6ED1"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müügiluba ravimile „Syfovre – pegtsetakoplaan“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623381A9" w14:textId="6E332714" w:rsidR="00B7128A" w:rsidRPr="00882F17" w:rsidRDefault="00B7128A" w:rsidP="00BA6E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D021698" w14:textId="1A687CAB" w:rsidR="001A1B92" w:rsidRPr="00882F17" w:rsidRDefault="00BA6ED1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6" w:history="1">
              <w:r w:rsidRPr="00882F1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T-18/25: 15. jaanuaril 2025 esitatud hagi – Apellis Europe versus komisjon</w:t>
              </w:r>
            </w:hyperlink>
          </w:p>
          <w:p w14:paraId="0429BC22" w14:textId="77777777" w:rsidR="001A1B92" w:rsidRPr="00882F17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0232204" w14:textId="785FE8E6" w:rsidR="001A1B92" w:rsidRPr="00882F17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8904B8"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BA6ED1"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546</w:t>
            </w:r>
          </w:p>
        </w:tc>
      </w:tr>
      <w:tr w:rsidR="00F9664B" w:rsidRPr="00882F17" w14:paraId="4F68AE55" w14:textId="77777777" w:rsidTr="00425B8D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728C9E1" w14:textId="77777777" w:rsidR="004A290E" w:rsidRPr="00882F17" w:rsidRDefault="004A290E" w:rsidP="004A290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2F1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REM, RAM</w:t>
            </w:r>
          </w:p>
          <w:p w14:paraId="7ADC971A" w14:textId="7930D548" w:rsidR="0056493C" w:rsidRPr="00882F17" w:rsidRDefault="004A290E" w:rsidP="004A290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Komisjoni 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rakendusotsus (EL) 2024/2879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EAGF ja EAFRD, rahastamisest välja jäetud kulud, </w:t>
            </w: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tühistamishagi.</w:t>
            </w:r>
          </w:p>
          <w:p w14:paraId="4830A432" w14:textId="0D25B6A5" w:rsidR="004A290E" w:rsidRPr="00882F17" w:rsidRDefault="004A290E" w:rsidP="004A290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17FD3D" w14:textId="3B28C4E1" w:rsidR="00F9664B" w:rsidRPr="00882F17" w:rsidRDefault="00B7128A" w:rsidP="00425B8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882F1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T-20/25: 15. jaanuaril 2025 esitatud hagi – Hispaania versus komisjon</w:t>
              </w:r>
            </w:hyperlink>
          </w:p>
          <w:p w14:paraId="6C5AD64A" w14:textId="77777777" w:rsidR="00F9664B" w:rsidRPr="00882F17" w:rsidRDefault="00F9664B" w:rsidP="00425B8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3DBB982" w14:textId="0788CBC5" w:rsidR="00F9664B" w:rsidRPr="00882F17" w:rsidRDefault="00F9664B" w:rsidP="00425B8D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AD123F"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B7128A"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547</w:t>
            </w:r>
          </w:p>
        </w:tc>
      </w:tr>
      <w:tr w:rsidR="00F9664B" w:rsidRPr="00882F17" w14:paraId="539AFD58" w14:textId="77777777" w:rsidTr="00425B8D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99BF176" w14:textId="77777777" w:rsidR="00850446" w:rsidRPr="00882F17" w:rsidRDefault="00850446" w:rsidP="00850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bookmarkStart w:id="1" w:name="_Hlk192509976"/>
            <w:r w:rsidRPr="00882F1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557EB0CF" w14:textId="7E8B297C" w:rsidR="00021BB1" w:rsidRPr="00882F17" w:rsidRDefault="00850446" w:rsidP="00850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7"/>
            </w:tblGrid>
            <w:tr w:rsidR="00AD123F" w:rsidRPr="00882F17" w14:paraId="020308F5" w14:textId="77777777" w:rsidTr="00AD123F">
              <w:tc>
                <w:tcPr>
                  <w:tcW w:w="0" w:type="auto"/>
                  <w:shd w:val="clear" w:color="auto" w:fill="FFFFFF"/>
                  <w:hideMark/>
                </w:tcPr>
                <w:p w14:paraId="5E51C518" w14:textId="57A3346D" w:rsidR="00C06E77" w:rsidRPr="00882F17" w:rsidRDefault="00C06E77" w:rsidP="0056493C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51A6421C" w14:textId="77777777" w:rsidR="00F9664B" w:rsidRPr="00882F17" w:rsidRDefault="00F9664B" w:rsidP="00AD12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2431C1D" w14:textId="2526F507" w:rsidR="00F9664B" w:rsidRPr="00882F17" w:rsidRDefault="004A290E" w:rsidP="00425B8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82F1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T-34/25: 22. jaanuaril 2025 esitatud hagi – Centex versus EUIPO – Adler Modemärkte (OWN)</w:t>
              </w:r>
            </w:hyperlink>
          </w:p>
          <w:p w14:paraId="139A6C9D" w14:textId="77777777" w:rsidR="00F9664B" w:rsidRPr="00882F17" w:rsidRDefault="00F9664B" w:rsidP="00425B8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45820D" w14:textId="32C09A4E" w:rsidR="00F9664B" w:rsidRPr="00882F17" w:rsidRDefault="00F9664B" w:rsidP="00425B8D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AD123F"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4A290E"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550</w:t>
            </w:r>
          </w:p>
        </w:tc>
      </w:tr>
      <w:tr w:rsidR="00C06E77" w:rsidRPr="00882F17" w14:paraId="6C52CFF0" w14:textId="77777777" w:rsidTr="0073439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9C5FA9" w14:textId="77777777" w:rsidR="00850446" w:rsidRPr="00882F17" w:rsidRDefault="00850446" w:rsidP="00850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2F1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2B0E9004" w14:textId="3E2D9EF9" w:rsidR="00850446" w:rsidRPr="00882F17" w:rsidRDefault="00B801EC" w:rsidP="00850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Disainilahendus</w:t>
            </w:r>
            <w:r w:rsidR="00850446"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5BB595FF" w14:textId="3ABA997D" w:rsidR="00902169" w:rsidRPr="00882F17" w:rsidRDefault="00902169" w:rsidP="00850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048305A" w14:textId="0B7920DD" w:rsidR="00C06E77" w:rsidRPr="00882F17" w:rsidRDefault="00B801EC" w:rsidP="007343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9" w:history="1">
              <w:r w:rsidRPr="00882F1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T-40/25: 22. jaanuaril 2025 esitatud hagi – DecoTrend versus EUIPO – B.K.Licht (lambivarjud)</w:t>
              </w:r>
            </w:hyperlink>
          </w:p>
          <w:p w14:paraId="4C73C8EE" w14:textId="77777777" w:rsidR="00C06E77" w:rsidRPr="00882F17" w:rsidRDefault="00C06E77" w:rsidP="007343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F0434E" w14:textId="3006B4F8" w:rsidR="00C06E77" w:rsidRPr="00882F17" w:rsidRDefault="00C06E77" w:rsidP="0073439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</w:t>
            </w:r>
            <w:r w:rsidR="00B801EC"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551</w:t>
            </w:r>
          </w:p>
        </w:tc>
      </w:tr>
      <w:tr w:rsidR="00C06E77" w:rsidRPr="00882F17" w14:paraId="19EA96AD" w14:textId="77777777" w:rsidTr="0073439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92AE4D" w14:textId="77777777" w:rsidR="00B801EC" w:rsidRPr="00882F17" w:rsidRDefault="00B801EC" w:rsidP="00B801E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bookmarkStart w:id="2" w:name="_Hlk191907594"/>
            <w:bookmarkEnd w:id="1"/>
            <w:r w:rsidRPr="00882F1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7A359084" w14:textId="77777777" w:rsidR="00B801EC" w:rsidRPr="00882F17" w:rsidRDefault="00B801EC" w:rsidP="00B801E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Disainilahendus, tühistamishagi.</w:t>
            </w:r>
          </w:p>
          <w:p w14:paraId="713DBAD7" w14:textId="521BDB4A" w:rsidR="00850446" w:rsidRPr="00882F17" w:rsidRDefault="00850446" w:rsidP="00B801E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35C091" w14:textId="196CE567" w:rsidR="00C06E77" w:rsidRPr="00882F17" w:rsidRDefault="00B801EC" w:rsidP="007343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20" w:history="1">
              <w:r w:rsidRPr="00882F1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T-41/25: 22. jaanuaril 2025 esitatud hagi – DecoTrend versus EUIPO – Light Tec (lambivarjud)</w:t>
              </w:r>
            </w:hyperlink>
          </w:p>
          <w:p w14:paraId="71295B41" w14:textId="77777777" w:rsidR="00C06E77" w:rsidRPr="00882F17" w:rsidRDefault="00C06E77" w:rsidP="007343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A9ED1FC" w14:textId="75F5CA45" w:rsidR="00C06E77" w:rsidRPr="00882F17" w:rsidRDefault="00C06E77" w:rsidP="0073439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</w:t>
            </w:r>
            <w:r w:rsidR="00B801EC"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552</w:t>
            </w:r>
          </w:p>
        </w:tc>
      </w:tr>
      <w:bookmarkEnd w:id="2"/>
      <w:tr w:rsidR="000F2B72" w:rsidRPr="00882F17" w14:paraId="75E06C3E" w14:textId="77777777" w:rsidTr="007D0AB5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FD55EA" w14:textId="77777777" w:rsidR="00B801EC" w:rsidRPr="00882F17" w:rsidRDefault="00B801EC" w:rsidP="00B801E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2F1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60D5C327" w14:textId="77777777" w:rsidR="00B801EC" w:rsidRPr="00882F17" w:rsidRDefault="00B801EC" w:rsidP="00B801E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Disainilahendus, tühistamishagi.</w:t>
            </w:r>
          </w:p>
          <w:p w14:paraId="628C3C7B" w14:textId="77777777" w:rsidR="000F2B72" w:rsidRPr="00882F17" w:rsidRDefault="000F2B72" w:rsidP="00B801E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F935CB" w14:textId="284AFE4A" w:rsidR="000F2B72" w:rsidRPr="00882F17" w:rsidRDefault="00B801EC" w:rsidP="007D0AB5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82F1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T-42/25: 22. jaanuaril 2025 esitatud hagi – DecoTrend versus EUIPO – Light Tec (lambivarjud)</w:t>
              </w:r>
            </w:hyperlink>
          </w:p>
          <w:p w14:paraId="4B9170EE" w14:textId="77777777" w:rsidR="000F2B72" w:rsidRPr="00882F17" w:rsidRDefault="000F2B72" w:rsidP="007D0AB5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5A63F8B" w14:textId="672209BE" w:rsidR="000F2B72" w:rsidRPr="00882F17" w:rsidRDefault="000F2B72" w:rsidP="007D0AB5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</w:t>
            </w:r>
            <w:r w:rsidR="00B801EC"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553</w:t>
            </w:r>
          </w:p>
        </w:tc>
      </w:tr>
      <w:tr w:rsidR="000F2B72" w:rsidRPr="00882F17" w14:paraId="376843B7" w14:textId="77777777" w:rsidTr="007D0AB5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44CB51" w14:textId="77777777" w:rsidR="008D4C6D" w:rsidRPr="00882F17" w:rsidRDefault="008D4C6D" w:rsidP="008D4C6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2F1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75388437" w14:textId="77777777" w:rsidR="008D4C6D" w:rsidRPr="00882F17" w:rsidRDefault="008D4C6D" w:rsidP="008D4C6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36F0D33B" w14:textId="77777777" w:rsidR="000F2B72" w:rsidRPr="00882F17" w:rsidRDefault="000F2B72" w:rsidP="008D4C6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FE44BFC" w14:textId="52054585" w:rsidR="000F2B72" w:rsidRPr="00882F17" w:rsidRDefault="002517BB" w:rsidP="007D0AB5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882F1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T-43/25: 23. jaanuaril 2025 esitatud hagi – Puma versus EUIPO – Ningbo Gongfang </w:t>
              </w:r>
              <w:r w:rsidRPr="00882F1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>Commercial Management (kujutis kahest eraldiseisvast triibust, mis sulanduvad üheks)</w:t>
              </w:r>
            </w:hyperlink>
          </w:p>
          <w:p w14:paraId="0443DC51" w14:textId="77777777" w:rsidR="000F2B72" w:rsidRPr="00882F17" w:rsidRDefault="000F2B72" w:rsidP="007D0AB5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A67B3C4" w14:textId="2AF0BC83" w:rsidR="000F2B72" w:rsidRPr="00882F17" w:rsidRDefault="000F2B72" w:rsidP="007D0AB5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C/2025/1</w:t>
            </w:r>
            <w:r w:rsidR="002517BB"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554</w:t>
            </w:r>
          </w:p>
        </w:tc>
      </w:tr>
      <w:tr w:rsidR="0075307C" w:rsidRPr="00882F17" w14:paraId="2053E0D0" w14:textId="77777777" w:rsidTr="00C75E3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F9E2005" w14:textId="77777777" w:rsidR="0075307C" w:rsidRPr="00882F17" w:rsidRDefault="0075307C" w:rsidP="00C75E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82F1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503F5168" w14:textId="687D9444" w:rsidR="0075307C" w:rsidRPr="00882F17" w:rsidRDefault="002517BB" w:rsidP="00C75E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Euroopa Komisjoni otsus C(2024) 8053 final Euroopa Liidu toimimise lepingu artikli 102 ja Euroopa Majanduspiirkonna lepingu artikli 54 alusel juhtumis AT.40684 – Facebook Marketplace</w:t>
            </w:r>
            <w:r w:rsidR="00B91942" w:rsidRPr="00882F1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turgu valitsev seisund, tühistamishagi.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7"/>
            </w:tblGrid>
            <w:tr w:rsidR="0075307C" w:rsidRPr="00882F17" w14:paraId="5E92F91E" w14:textId="77777777" w:rsidTr="00C75E3F">
              <w:tc>
                <w:tcPr>
                  <w:tcW w:w="0" w:type="auto"/>
                  <w:shd w:val="clear" w:color="auto" w:fill="FFFFFF"/>
                  <w:hideMark/>
                </w:tcPr>
                <w:p w14:paraId="2822EAB5" w14:textId="77777777" w:rsidR="0075307C" w:rsidRPr="00882F17" w:rsidRDefault="0075307C" w:rsidP="00C75E3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476BEC29" w14:textId="77777777" w:rsidR="0075307C" w:rsidRPr="00882F17" w:rsidRDefault="0075307C" w:rsidP="00C75E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24FA8D4" w14:textId="1164CDF4" w:rsidR="0075307C" w:rsidRPr="00882F17" w:rsidRDefault="002517BB" w:rsidP="00C75E3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882F1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T-66/25: 28. jaanuaril 2025 esitatud hagi – Meta Platforms ja Meta Platforms Ireland versus komisjon</w:t>
              </w:r>
            </w:hyperlink>
          </w:p>
          <w:p w14:paraId="150C8EE1" w14:textId="77777777" w:rsidR="0075307C" w:rsidRPr="00882F17" w:rsidRDefault="0075307C" w:rsidP="00C75E3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DD21A9E" w14:textId="5445684A" w:rsidR="0075307C" w:rsidRPr="00882F17" w:rsidRDefault="0075307C" w:rsidP="00C75E3F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</w:t>
            </w:r>
            <w:r w:rsidR="002517BB" w:rsidRPr="00882F1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555</w:t>
            </w:r>
          </w:p>
        </w:tc>
      </w:tr>
    </w:tbl>
    <w:p w14:paraId="2B551D8B" w14:textId="6E7A9F32" w:rsidR="00AF24CC" w:rsidRPr="00882F17" w:rsidRDefault="00AF24CC" w:rsidP="004814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882F17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23"/>
    <w:rsid w:val="00000132"/>
    <w:rsid w:val="000003C3"/>
    <w:rsid w:val="00001B3D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5062"/>
    <w:rsid w:val="00015529"/>
    <w:rsid w:val="000156C0"/>
    <w:rsid w:val="000167B5"/>
    <w:rsid w:val="00016B7B"/>
    <w:rsid w:val="00016D15"/>
    <w:rsid w:val="00016F64"/>
    <w:rsid w:val="00017561"/>
    <w:rsid w:val="00020050"/>
    <w:rsid w:val="0002053A"/>
    <w:rsid w:val="000208FC"/>
    <w:rsid w:val="00021BB1"/>
    <w:rsid w:val="00022EF0"/>
    <w:rsid w:val="0002361C"/>
    <w:rsid w:val="00024646"/>
    <w:rsid w:val="0002499E"/>
    <w:rsid w:val="00025174"/>
    <w:rsid w:val="00025A08"/>
    <w:rsid w:val="000263C7"/>
    <w:rsid w:val="0002658D"/>
    <w:rsid w:val="00027800"/>
    <w:rsid w:val="00027924"/>
    <w:rsid w:val="00027DEC"/>
    <w:rsid w:val="000302EC"/>
    <w:rsid w:val="000308C5"/>
    <w:rsid w:val="000308E2"/>
    <w:rsid w:val="00031415"/>
    <w:rsid w:val="00031B5B"/>
    <w:rsid w:val="00031C2F"/>
    <w:rsid w:val="00031D1E"/>
    <w:rsid w:val="00031D49"/>
    <w:rsid w:val="0003200B"/>
    <w:rsid w:val="0003310C"/>
    <w:rsid w:val="00035E95"/>
    <w:rsid w:val="0003614D"/>
    <w:rsid w:val="00036705"/>
    <w:rsid w:val="000379E8"/>
    <w:rsid w:val="000400ED"/>
    <w:rsid w:val="00040884"/>
    <w:rsid w:val="00040A79"/>
    <w:rsid w:val="00040AFB"/>
    <w:rsid w:val="00041E30"/>
    <w:rsid w:val="0004341D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0F39"/>
    <w:rsid w:val="000729B4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1B4"/>
    <w:rsid w:val="0009545E"/>
    <w:rsid w:val="00095919"/>
    <w:rsid w:val="0009633B"/>
    <w:rsid w:val="00096E30"/>
    <w:rsid w:val="000A0073"/>
    <w:rsid w:val="000A0362"/>
    <w:rsid w:val="000A06BD"/>
    <w:rsid w:val="000A0EFC"/>
    <w:rsid w:val="000A1769"/>
    <w:rsid w:val="000A19E5"/>
    <w:rsid w:val="000A26D4"/>
    <w:rsid w:val="000A4A73"/>
    <w:rsid w:val="000A4BBD"/>
    <w:rsid w:val="000A67F3"/>
    <w:rsid w:val="000A72DF"/>
    <w:rsid w:val="000A7BCD"/>
    <w:rsid w:val="000B01CA"/>
    <w:rsid w:val="000B0245"/>
    <w:rsid w:val="000B0294"/>
    <w:rsid w:val="000B0998"/>
    <w:rsid w:val="000B1A13"/>
    <w:rsid w:val="000B1D2B"/>
    <w:rsid w:val="000B2696"/>
    <w:rsid w:val="000B3C96"/>
    <w:rsid w:val="000B4F23"/>
    <w:rsid w:val="000B5071"/>
    <w:rsid w:val="000B5B5C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183"/>
    <w:rsid w:val="000D0421"/>
    <w:rsid w:val="000D05CD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6D7B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B4B"/>
    <w:rsid w:val="000E7EBF"/>
    <w:rsid w:val="000F15E3"/>
    <w:rsid w:val="000F24E2"/>
    <w:rsid w:val="000F2B72"/>
    <w:rsid w:val="000F42C6"/>
    <w:rsid w:val="000F48AE"/>
    <w:rsid w:val="000F53D0"/>
    <w:rsid w:val="000F5BF6"/>
    <w:rsid w:val="000F686F"/>
    <w:rsid w:val="000F69D2"/>
    <w:rsid w:val="000F74D5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07ED5"/>
    <w:rsid w:val="001108D2"/>
    <w:rsid w:val="00110BA6"/>
    <w:rsid w:val="00110C94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40CE"/>
    <w:rsid w:val="001248E2"/>
    <w:rsid w:val="00126513"/>
    <w:rsid w:val="0012780E"/>
    <w:rsid w:val="00130264"/>
    <w:rsid w:val="001305BB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B7E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A6B"/>
    <w:rsid w:val="00144466"/>
    <w:rsid w:val="0014456B"/>
    <w:rsid w:val="00144ABE"/>
    <w:rsid w:val="00144F9E"/>
    <w:rsid w:val="00145AF8"/>
    <w:rsid w:val="0014743D"/>
    <w:rsid w:val="00147611"/>
    <w:rsid w:val="0014767A"/>
    <w:rsid w:val="001476F9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0F37"/>
    <w:rsid w:val="00164B7B"/>
    <w:rsid w:val="00164D13"/>
    <w:rsid w:val="00165294"/>
    <w:rsid w:val="00165FD7"/>
    <w:rsid w:val="00166C41"/>
    <w:rsid w:val="00167F60"/>
    <w:rsid w:val="0017000A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24B"/>
    <w:rsid w:val="001A0930"/>
    <w:rsid w:val="001A0CF9"/>
    <w:rsid w:val="001A1B92"/>
    <w:rsid w:val="001A221D"/>
    <w:rsid w:val="001A25B9"/>
    <w:rsid w:val="001A3375"/>
    <w:rsid w:val="001A3E53"/>
    <w:rsid w:val="001A3F17"/>
    <w:rsid w:val="001A3FE0"/>
    <w:rsid w:val="001A5E8A"/>
    <w:rsid w:val="001A6615"/>
    <w:rsid w:val="001A6BFA"/>
    <w:rsid w:val="001A7BBB"/>
    <w:rsid w:val="001A7E77"/>
    <w:rsid w:val="001B0AC9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0F4C"/>
    <w:rsid w:val="001C1891"/>
    <w:rsid w:val="001C1A6E"/>
    <w:rsid w:val="001C1CF9"/>
    <w:rsid w:val="001C4D27"/>
    <w:rsid w:val="001C531A"/>
    <w:rsid w:val="001C55CC"/>
    <w:rsid w:val="001C5950"/>
    <w:rsid w:val="001C63B1"/>
    <w:rsid w:val="001C64E0"/>
    <w:rsid w:val="001C7126"/>
    <w:rsid w:val="001D0696"/>
    <w:rsid w:val="001D180C"/>
    <w:rsid w:val="001D1995"/>
    <w:rsid w:val="001D1D48"/>
    <w:rsid w:val="001D2496"/>
    <w:rsid w:val="001D38B5"/>
    <w:rsid w:val="001D38E4"/>
    <w:rsid w:val="001D4ADE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91F"/>
    <w:rsid w:val="001E1D05"/>
    <w:rsid w:val="001E353B"/>
    <w:rsid w:val="001E375F"/>
    <w:rsid w:val="001E3CF2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1D3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7BB"/>
    <w:rsid w:val="00251D16"/>
    <w:rsid w:val="0025222C"/>
    <w:rsid w:val="00252380"/>
    <w:rsid w:val="00252949"/>
    <w:rsid w:val="00252AA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5F01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B7D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2CF1"/>
    <w:rsid w:val="00283270"/>
    <w:rsid w:val="00283BD1"/>
    <w:rsid w:val="0028486C"/>
    <w:rsid w:val="00284A58"/>
    <w:rsid w:val="00284D9E"/>
    <w:rsid w:val="002870A3"/>
    <w:rsid w:val="00287490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A7B03"/>
    <w:rsid w:val="002B11D7"/>
    <w:rsid w:val="002B181A"/>
    <w:rsid w:val="002B3670"/>
    <w:rsid w:val="002B4EBD"/>
    <w:rsid w:val="002B5F88"/>
    <w:rsid w:val="002B6107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BEB"/>
    <w:rsid w:val="002C2C98"/>
    <w:rsid w:val="002C34E3"/>
    <w:rsid w:val="002C3AF9"/>
    <w:rsid w:val="002C434B"/>
    <w:rsid w:val="002C477A"/>
    <w:rsid w:val="002C4C93"/>
    <w:rsid w:val="002C4F6F"/>
    <w:rsid w:val="002C53C6"/>
    <w:rsid w:val="002C58F7"/>
    <w:rsid w:val="002C6A10"/>
    <w:rsid w:val="002D0969"/>
    <w:rsid w:val="002D261C"/>
    <w:rsid w:val="002D28C5"/>
    <w:rsid w:val="002D2DB8"/>
    <w:rsid w:val="002D3AC5"/>
    <w:rsid w:val="002D3F09"/>
    <w:rsid w:val="002D5477"/>
    <w:rsid w:val="002D592B"/>
    <w:rsid w:val="002E00C3"/>
    <w:rsid w:val="002E1581"/>
    <w:rsid w:val="002E15DE"/>
    <w:rsid w:val="002E1836"/>
    <w:rsid w:val="002E1EC1"/>
    <w:rsid w:val="002E22C2"/>
    <w:rsid w:val="002E23FD"/>
    <w:rsid w:val="002E2409"/>
    <w:rsid w:val="002E2A4D"/>
    <w:rsid w:val="002E2D2A"/>
    <w:rsid w:val="002E4532"/>
    <w:rsid w:val="002E4611"/>
    <w:rsid w:val="002E5015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4CFA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047"/>
    <w:rsid w:val="00316456"/>
    <w:rsid w:val="003175E2"/>
    <w:rsid w:val="00317715"/>
    <w:rsid w:val="00317A40"/>
    <w:rsid w:val="00317D19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3E37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3A"/>
    <w:rsid w:val="0032766D"/>
    <w:rsid w:val="003303B1"/>
    <w:rsid w:val="00331BB8"/>
    <w:rsid w:val="003321BE"/>
    <w:rsid w:val="00332709"/>
    <w:rsid w:val="003329A2"/>
    <w:rsid w:val="00332A86"/>
    <w:rsid w:val="003347BE"/>
    <w:rsid w:val="00334E42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420"/>
    <w:rsid w:val="00356E77"/>
    <w:rsid w:val="0035731B"/>
    <w:rsid w:val="0035753E"/>
    <w:rsid w:val="00357A47"/>
    <w:rsid w:val="003602B9"/>
    <w:rsid w:val="00360390"/>
    <w:rsid w:val="00361E90"/>
    <w:rsid w:val="00364974"/>
    <w:rsid w:val="003650CA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127"/>
    <w:rsid w:val="00372255"/>
    <w:rsid w:val="00372746"/>
    <w:rsid w:val="00373488"/>
    <w:rsid w:val="0037368C"/>
    <w:rsid w:val="003736FB"/>
    <w:rsid w:val="00373FA7"/>
    <w:rsid w:val="003741C9"/>
    <w:rsid w:val="0037421D"/>
    <w:rsid w:val="00374432"/>
    <w:rsid w:val="0037509A"/>
    <w:rsid w:val="00375A26"/>
    <w:rsid w:val="00375D76"/>
    <w:rsid w:val="00376206"/>
    <w:rsid w:val="0037780F"/>
    <w:rsid w:val="00380881"/>
    <w:rsid w:val="003815AD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5100"/>
    <w:rsid w:val="00386D40"/>
    <w:rsid w:val="0038747D"/>
    <w:rsid w:val="0038781F"/>
    <w:rsid w:val="00387983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A0633"/>
    <w:rsid w:val="003A08A5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716E"/>
    <w:rsid w:val="003A7588"/>
    <w:rsid w:val="003B13DD"/>
    <w:rsid w:val="003B1FC1"/>
    <w:rsid w:val="003B2AE6"/>
    <w:rsid w:val="003B394C"/>
    <w:rsid w:val="003B703B"/>
    <w:rsid w:val="003B70E8"/>
    <w:rsid w:val="003B711B"/>
    <w:rsid w:val="003B7129"/>
    <w:rsid w:val="003B756D"/>
    <w:rsid w:val="003B75F6"/>
    <w:rsid w:val="003B7749"/>
    <w:rsid w:val="003B79D8"/>
    <w:rsid w:val="003C03E2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13C"/>
    <w:rsid w:val="003E0291"/>
    <w:rsid w:val="003E02C9"/>
    <w:rsid w:val="003E152E"/>
    <w:rsid w:val="003E1884"/>
    <w:rsid w:val="003E1D3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41"/>
    <w:rsid w:val="003F38A2"/>
    <w:rsid w:val="003F3C1D"/>
    <w:rsid w:val="003F6D80"/>
    <w:rsid w:val="003F76A2"/>
    <w:rsid w:val="003F7840"/>
    <w:rsid w:val="003F7B6A"/>
    <w:rsid w:val="004009AD"/>
    <w:rsid w:val="00400B65"/>
    <w:rsid w:val="0040151C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80F"/>
    <w:rsid w:val="00440F2D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471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476"/>
    <w:rsid w:val="004608BD"/>
    <w:rsid w:val="00460FCA"/>
    <w:rsid w:val="004611B2"/>
    <w:rsid w:val="0046349D"/>
    <w:rsid w:val="00463841"/>
    <w:rsid w:val="00463A27"/>
    <w:rsid w:val="00463DC1"/>
    <w:rsid w:val="0046411E"/>
    <w:rsid w:val="00464BEB"/>
    <w:rsid w:val="00464C55"/>
    <w:rsid w:val="00466B2C"/>
    <w:rsid w:val="00466D6B"/>
    <w:rsid w:val="004674B6"/>
    <w:rsid w:val="0047022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064"/>
    <w:rsid w:val="004A211D"/>
    <w:rsid w:val="004A290E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910"/>
    <w:rsid w:val="004B2B3E"/>
    <w:rsid w:val="004B4486"/>
    <w:rsid w:val="004B525A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D16"/>
    <w:rsid w:val="004C3E5D"/>
    <w:rsid w:val="004C4A22"/>
    <w:rsid w:val="004C54B0"/>
    <w:rsid w:val="004C57AB"/>
    <w:rsid w:val="004C5EF2"/>
    <w:rsid w:val="004C61E2"/>
    <w:rsid w:val="004C6295"/>
    <w:rsid w:val="004C6956"/>
    <w:rsid w:val="004C712B"/>
    <w:rsid w:val="004C7F21"/>
    <w:rsid w:val="004D036C"/>
    <w:rsid w:val="004D03DA"/>
    <w:rsid w:val="004D05E8"/>
    <w:rsid w:val="004D0C6B"/>
    <w:rsid w:val="004D0FAF"/>
    <w:rsid w:val="004D177B"/>
    <w:rsid w:val="004D183A"/>
    <w:rsid w:val="004D298C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78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18D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078C"/>
    <w:rsid w:val="00501853"/>
    <w:rsid w:val="00501B50"/>
    <w:rsid w:val="00501C0F"/>
    <w:rsid w:val="00501F04"/>
    <w:rsid w:val="0050268D"/>
    <w:rsid w:val="005029FC"/>
    <w:rsid w:val="00502A81"/>
    <w:rsid w:val="00503752"/>
    <w:rsid w:val="00503789"/>
    <w:rsid w:val="00503C91"/>
    <w:rsid w:val="00503D13"/>
    <w:rsid w:val="00504E4F"/>
    <w:rsid w:val="00506C59"/>
    <w:rsid w:val="00507009"/>
    <w:rsid w:val="005075F3"/>
    <w:rsid w:val="00507F2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7D7"/>
    <w:rsid w:val="005208F5"/>
    <w:rsid w:val="00520DE3"/>
    <w:rsid w:val="00521258"/>
    <w:rsid w:val="00521709"/>
    <w:rsid w:val="0052175C"/>
    <w:rsid w:val="00522917"/>
    <w:rsid w:val="00522D41"/>
    <w:rsid w:val="00523480"/>
    <w:rsid w:val="00523C4E"/>
    <w:rsid w:val="005245FC"/>
    <w:rsid w:val="00525184"/>
    <w:rsid w:val="005251B2"/>
    <w:rsid w:val="005252A4"/>
    <w:rsid w:val="005254DC"/>
    <w:rsid w:val="0052561E"/>
    <w:rsid w:val="00525637"/>
    <w:rsid w:val="005256F8"/>
    <w:rsid w:val="00525B3E"/>
    <w:rsid w:val="00526C45"/>
    <w:rsid w:val="00527053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AA8"/>
    <w:rsid w:val="00534BD9"/>
    <w:rsid w:val="00534E84"/>
    <w:rsid w:val="0053521B"/>
    <w:rsid w:val="005354D9"/>
    <w:rsid w:val="0053637E"/>
    <w:rsid w:val="00540E7E"/>
    <w:rsid w:val="00542093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116B"/>
    <w:rsid w:val="00562224"/>
    <w:rsid w:val="0056235F"/>
    <w:rsid w:val="005640CA"/>
    <w:rsid w:val="0056493C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6922"/>
    <w:rsid w:val="00576F9C"/>
    <w:rsid w:val="00577569"/>
    <w:rsid w:val="005777E9"/>
    <w:rsid w:val="00577A88"/>
    <w:rsid w:val="00577D75"/>
    <w:rsid w:val="00577FFB"/>
    <w:rsid w:val="005808A2"/>
    <w:rsid w:val="0058096B"/>
    <w:rsid w:val="00582427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F6C"/>
    <w:rsid w:val="005B11F0"/>
    <w:rsid w:val="005B222F"/>
    <w:rsid w:val="005B230C"/>
    <w:rsid w:val="005B5433"/>
    <w:rsid w:val="005B5ED3"/>
    <w:rsid w:val="005B611E"/>
    <w:rsid w:val="005B73B9"/>
    <w:rsid w:val="005B79C0"/>
    <w:rsid w:val="005B7EC6"/>
    <w:rsid w:val="005C039E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342"/>
    <w:rsid w:val="005C6CAD"/>
    <w:rsid w:val="005C7D49"/>
    <w:rsid w:val="005D0171"/>
    <w:rsid w:val="005D019A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333"/>
    <w:rsid w:val="005F05B0"/>
    <w:rsid w:val="005F0C7D"/>
    <w:rsid w:val="005F1734"/>
    <w:rsid w:val="005F1DA7"/>
    <w:rsid w:val="005F2976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2C77"/>
    <w:rsid w:val="0060311E"/>
    <w:rsid w:val="006048DC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1D28"/>
    <w:rsid w:val="00613719"/>
    <w:rsid w:val="00613C84"/>
    <w:rsid w:val="006143F8"/>
    <w:rsid w:val="00614BF4"/>
    <w:rsid w:val="0061532E"/>
    <w:rsid w:val="0061567E"/>
    <w:rsid w:val="006157D7"/>
    <w:rsid w:val="00615FE0"/>
    <w:rsid w:val="00616330"/>
    <w:rsid w:val="00617029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B0A"/>
    <w:rsid w:val="00636B59"/>
    <w:rsid w:val="00636EAC"/>
    <w:rsid w:val="00636EDB"/>
    <w:rsid w:val="0063771A"/>
    <w:rsid w:val="00637949"/>
    <w:rsid w:val="0063794A"/>
    <w:rsid w:val="006379CB"/>
    <w:rsid w:val="00637E23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506"/>
    <w:rsid w:val="00647585"/>
    <w:rsid w:val="006506DA"/>
    <w:rsid w:val="00651013"/>
    <w:rsid w:val="0065227E"/>
    <w:rsid w:val="00652FB9"/>
    <w:rsid w:val="00654C2A"/>
    <w:rsid w:val="00655050"/>
    <w:rsid w:val="006554B2"/>
    <w:rsid w:val="0065626A"/>
    <w:rsid w:val="00656D32"/>
    <w:rsid w:val="00656EF1"/>
    <w:rsid w:val="006572A0"/>
    <w:rsid w:val="0065797A"/>
    <w:rsid w:val="00657D4C"/>
    <w:rsid w:val="00660346"/>
    <w:rsid w:val="00661CFE"/>
    <w:rsid w:val="006624A1"/>
    <w:rsid w:val="0066253E"/>
    <w:rsid w:val="006625C0"/>
    <w:rsid w:val="00664304"/>
    <w:rsid w:val="0066442A"/>
    <w:rsid w:val="0066498A"/>
    <w:rsid w:val="00664AAE"/>
    <w:rsid w:val="00665245"/>
    <w:rsid w:val="00665426"/>
    <w:rsid w:val="00666045"/>
    <w:rsid w:val="00666573"/>
    <w:rsid w:val="006675F6"/>
    <w:rsid w:val="00667BE0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549F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2EB7"/>
    <w:rsid w:val="006A3999"/>
    <w:rsid w:val="006A430D"/>
    <w:rsid w:val="006A5A5A"/>
    <w:rsid w:val="006A5F9F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C43"/>
    <w:rsid w:val="006F6EE9"/>
    <w:rsid w:val="006F7568"/>
    <w:rsid w:val="006F77CB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2517"/>
    <w:rsid w:val="00712713"/>
    <w:rsid w:val="00712F2B"/>
    <w:rsid w:val="00712F39"/>
    <w:rsid w:val="00713C36"/>
    <w:rsid w:val="007145D0"/>
    <w:rsid w:val="00714ED6"/>
    <w:rsid w:val="00714F40"/>
    <w:rsid w:val="0071513B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3E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62CD"/>
    <w:rsid w:val="00737914"/>
    <w:rsid w:val="00740189"/>
    <w:rsid w:val="0074061B"/>
    <w:rsid w:val="007419BC"/>
    <w:rsid w:val="00743EE3"/>
    <w:rsid w:val="00745A04"/>
    <w:rsid w:val="00745F87"/>
    <w:rsid w:val="00750115"/>
    <w:rsid w:val="00750B41"/>
    <w:rsid w:val="00751483"/>
    <w:rsid w:val="0075175E"/>
    <w:rsid w:val="00751912"/>
    <w:rsid w:val="00751B62"/>
    <w:rsid w:val="0075289D"/>
    <w:rsid w:val="00752F31"/>
    <w:rsid w:val="0075307C"/>
    <w:rsid w:val="00753989"/>
    <w:rsid w:val="00753CBA"/>
    <w:rsid w:val="00753D46"/>
    <w:rsid w:val="0075503D"/>
    <w:rsid w:val="00755575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406"/>
    <w:rsid w:val="007707E4"/>
    <w:rsid w:val="00770EE7"/>
    <w:rsid w:val="00771565"/>
    <w:rsid w:val="00771DBB"/>
    <w:rsid w:val="0077204B"/>
    <w:rsid w:val="007731AC"/>
    <w:rsid w:val="007740B9"/>
    <w:rsid w:val="00774105"/>
    <w:rsid w:val="00774E0B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1CB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59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56"/>
    <w:rsid w:val="007A1EDE"/>
    <w:rsid w:val="007A23E6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383D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9A7"/>
    <w:rsid w:val="00800FA2"/>
    <w:rsid w:val="008011A0"/>
    <w:rsid w:val="0080152B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303BC"/>
    <w:rsid w:val="0083176B"/>
    <w:rsid w:val="00831F39"/>
    <w:rsid w:val="008326E9"/>
    <w:rsid w:val="0083281F"/>
    <w:rsid w:val="00833001"/>
    <w:rsid w:val="00834079"/>
    <w:rsid w:val="00834408"/>
    <w:rsid w:val="00835727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4DEF"/>
    <w:rsid w:val="00845E16"/>
    <w:rsid w:val="0084672E"/>
    <w:rsid w:val="00850446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5C3B"/>
    <w:rsid w:val="00856811"/>
    <w:rsid w:val="00857140"/>
    <w:rsid w:val="00860450"/>
    <w:rsid w:val="008604D8"/>
    <w:rsid w:val="0086083E"/>
    <w:rsid w:val="00860A1B"/>
    <w:rsid w:val="00860C6B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67CFA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796"/>
    <w:rsid w:val="00876E5D"/>
    <w:rsid w:val="00877A5F"/>
    <w:rsid w:val="0088012A"/>
    <w:rsid w:val="0088083C"/>
    <w:rsid w:val="00880C47"/>
    <w:rsid w:val="00881D76"/>
    <w:rsid w:val="00881E13"/>
    <w:rsid w:val="00882039"/>
    <w:rsid w:val="00882DAD"/>
    <w:rsid w:val="00882F17"/>
    <w:rsid w:val="008835F2"/>
    <w:rsid w:val="00884170"/>
    <w:rsid w:val="0088418A"/>
    <w:rsid w:val="008847CF"/>
    <w:rsid w:val="00884CFD"/>
    <w:rsid w:val="0088540A"/>
    <w:rsid w:val="00885710"/>
    <w:rsid w:val="00886757"/>
    <w:rsid w:val="00887645"/>
    <w:rsid w:val="00887A8B"/>
    <w:rsid w:val="008902A2"/>
    <w:rsid w:val="008904B8"/>
    <w:rsid w:val="00890CFD"/>
    <w:rsid w:val="00890E80"/>
    <w:rsid w:val="0089222A"/>
    <w:rsid w:val="00892C2E"/>
    <w:rsid w:val="00892C81"/>
    <w:rsid w:val="0089302B"/>
    <w:rsid w:val="00893458"/>
    <w:rsid w:val="00893E95"/>
    <w:rsid w:val="00894242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1BCA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384"/>
    <w:rsid w:val="008A7991"/>
    <w:rsid w:val="008A7D2D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6E0A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C6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69"/>
    <w:rsid w:val="009021A7"/>
    <w:rsid w:val="00902343"/>
    <w:rsid w:val="009032BF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13B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25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26C2"/>
    <w:rsid w:val="00952DC2"/>
    <w:rsid w:val="00953099"/>
    <w:rsid w:val="009531A5"/>
    <w:rsid w:val="009535CD"/>
    <w:rsid w:val="00953764"/>
    <w:rsid w:val="0095376F"/>
    <w:rsid w:val="0095516A"/>
    <w:rsid w:val="00955A2C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21"/>
    <w:rsid w:val="009657B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6F18"/>
    <w:rsid w:val="009776DB"/>
    <w:rsid w:val="00977B39"/>
    <w:rsid w:val="0098043E"/>
    <w:rsid w:val="0098060F"/>
    <w:rsid w:val="009828F3"/>
    <w:rsid w:val="00982ED4"/>
    <w:rsid w:val="0098321C"/>
    <w:rsid w:val="00983528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AF"/>
    <w:rsid w:val="00991BED"/>
    <w:rsid w:val="00991E32"/>
    <w:rsid w:val="009933C4"/>
    <w:rsid w:val="00994092"/>
    <w:rsid w:val="00994108"/>
    <w:rsid w:val="009946D7"/>
    <w:rsid w:val="009959A8"/>
    <w:rsid w:val="00997600"/>
    <w:rsid w:val="009976AA"/>
    <w:rsid w:val="009A0160"/>
    <w:rsid w:val="009A3046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2B21"/>
    <w:rsid w:val="009B344F"/>
    <w:rsid w:val="009B3C3C"/>
    <w:rsid w:val="009B446C"/>
    <w:rsid w:val="009B4559"/>
    <w:rsid w:val="009B474F"/>
    <w:rsid w:val="009B4CE9"/>
    <w:rsid w:val="009B4DD2"/>
    <w:rsid w:val="009B4F9D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738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45A4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A17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1F8"/>
    <w:rsid w:val="00A47BAC"/>
    <w:rsid w:val="00A509B1"/>
    <w:rsid w:val="00A510F9"/>
    <w:rsid w:val="00A517C9"/>
    <w:rsid w:val="00A51BFA"/>
    <w:rsid w:val="00A51F1B"/>
    <w:rsid w:val="00A535A3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0909"/>
    <w:rsid w:val="00A621DD"/>
    <w:rsid w:val="00A62BE8"/>
    <w:rsid w:val="00A63401"/>
    <w:rsid w:val="00A63CF9"/>
    <w:rsid w:val="00A6418F"/>
    <w:rsid w:val="00A64253"/>
    <w:rsid w:val="00A652D5"/>
    <w:rsid w:val="00A653C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08A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4FEA"/>
    <w:rsid w:val="00A9521A"/>
    <w:rsid w:val="00A95293"/>
    <w:rsid w:val="00A95BFF"/>
    <w:rsid w:val="00A96122"/>
    <w:rsid w:val="00A9675A"/>
    <w:rsid w:val="00A9725C"/>
    <w:rsid w:val="00A97782"/>
    <w:rsid w:val="00AA0398"/>
    <w:rsid w:val="00AA1E77"/>
    <w:rsid w:val="00AA354E"/>
    <w:rsid w:val="00AA4192"/>
    <w:rsid w:val="00AA49F6"/>
    <w:rsid w:val="00AA4C2A"/>
    <w:rsid w:val="00AA5399"/>
    <w:rsid w:val="00AA5EC9"/>
    <w:rsid w:val="00AA5EDA"/>
    <w:rsid w:val="00AA7B1B"/>
    <w:rsid w:val="00AB0795"/>
    <w:rsid w:val="00AB0F59"/>
    <w:rsid w:val="00AB1DD9"/>
    <w:rsid w:val="00AB1E1C"/>
    <w:rsid w:val="00AB1EB4"/>
    <w:rsid w:val="00AB29A3"/>
    <w:rsid w:val="00AB3194"/>
    <w:rsid w:val="00AB31BC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7761"/>
    <w:rsid w:val="00AD0788"/>
    <w:rsid w:val="00AD0E5F"/>
    <w:rsid w:val="00AD123F"/>
    <w:rsid w:val="00AD1553"/>
    <w:rsid w:val="00AD17A1"/>
    <w:rsid w:val="00AD1DD8"/>
    <w:rsid w:val="00AD1E7F"/>
    <w:rsid w:val="00AD23CD"/>
    <w:rsid w:val="00AD267D"/>
    <w:rsid w:val="00AD2F96"/>
    <w:rsid w:val="00AD3237"/>
    <w:rsid w:val="00AD39A7"/>
    <w:rsid w:val="00AD4A4E"/>
    <w:rsid w:val="00AD607F"/>
    <w:rsid w:val="00AD6953"/>
    <w:rsid w:val="00AD6EAA"/>
    <w:rsid w:val="00AD77A1"/>
    <w:rsid w:val="00AE0A2E"/>
    <w:rsid w:val="00AE1919"/>
    <w:rsid w:val="00AE19F3"/>
    <w:rsid w:val="00AE2807"/>
    <w:rsid w:val="00AE3868"/>
    <w:rsid w:val="00AE3F0C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012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5961"/>
    <w:rsid w:val="00B16B2F"/>
    <w:rsid w:val="00B16D4D"/>
    <w:rsid w:val="00B17179"/>
    <w:rsid w:val="00B17872"/>
    <w:rsid w:val="00B17D20"/>
    <w:rsid w:val="00B17F44"/>
    <w:rsid w:val="00B202EA"/>
    <w:rsid w:val="00B209DA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481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739"/>
    <w:rsid w:val="00B53DA9"/>
    <w:rsid w:val="00B55588"/>
    <w:rsid w:val="00B559CB"/>
    <w:rsid w:val="00B55B4C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128A"/>
    <w:rsid w:val="00B7242A"/>
    <w:rsid w:val="00B73A79"/>
    <w:rsid w:val="00B73D26"/>
    <w:rsid w:val="00B740C1"/>
    <w:rsid w:val="00B754DD"/>
    <w:rsid w:val="00B75B43"/>
    <w:rsid w:val="00B77E9F"/>
    <w:rsid w:val="00B801EC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AC2"/>
    <w:rsid w:val="00B86BE7"/>
    <w:rsid w:val="00B87DCC"/>
    <w:rsid w:val="00B901F8"/>
    <w:rsid w:val="00B91942"/>
    <w:rsid w:val="00B919B2"/>
    <w:rsid w:val="00B924C3"/>
    <w:rsid w:val="00B92CF2"/>
    <w:rsid w:val="00B93BCA"/>
    <w:rsid w:val="00B93D39"/>
    <w:rsid w:val="00B94210"/>
    <w:rsid w:val="00B942E8"/>
    <w:rsid w:val="00B94384"/>
    <w:rsid w:val="00B943FD"/>
    <w:rsid w:val="00B94796"/>
    <w:rsid w:val="00B951AE"/>
    <w:rsid w:val="00B96925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6ED1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24B1"/>
    <w:rsid w:val="00BC4302"/>
    <w:rsid w:val="00BC4C31"/>
    <w:rsid w:val="00BC5446"/>
    <w:rsid w:val="00BC6210"/>
    <w:rsid w:val="00BC6615"/>
    <w:rsid w:val="00BC6DEE"/>
    <w:rsid w:val="00BC7EC0"/>
    <w:rsid w:val="00BD0833"/>
    <w:rsid w:val="00BD0C9C"/>
    <w:rsid w:val="00BD0D45"/>
    <w:rsid w:val="00BD1230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32"/>
    <w:rsid w:val="00BE207C"/>
    <w:rsid w:val="00BE25C3"/>
    <w:rsid w:val="00BE2B90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08B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77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9B4"/>
    <w:rsid w:val="00C56BF2"/>
    <w:rsid w:val="00C60A46"/>
    <w:rsid w:val="00C616B5"/>
    <w:rsid w:val="00C61B8E"/>
    <w:rsid w:val="00C62680"/>
    <w:rsid w:val="00C62CBA"/>
    <w:rsid w:val="00C63072"/>
    <w:rsid w:val="00C63605"/>
    <w:rsid w:val="00C63A4D"/>
    <w:rsid w:val="00C63E91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47C5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2DC7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47"/>
    <w:rsid w:val="00CB5BAE"/>
    <w:rsid w:val="00CB76EF"/>
    <w:rsid w:val="00CB7D89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9A5"/>
    <w:rsid w:val="00CC39EC"/>
    <w:rsid w:val="00CC3F74"/>
    <w:rsid w:val="00CC44F2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5DD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395"/>
    <w:rsid w:val="00CE3457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2F61"/>
    <w:rsid w:val="00D03B95"/>
    <w:rsid w:val="00D03EE9"/>
    <w:rsid w:val="00D04572"/>
    <w:rsid w:val="00D04648"/>
    <w:rsid w:val="00D04907"/>
    <w:rsid w:val="00D04FAD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56C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0F7"/>
    <w:rsid w:val="00D27A3C"/>
    <w:rsid w:val="00D27AA8"/>
    <w:rsid w:val="00D3017B"/>
    <w:rsid w:val="00D310F4"/>
    <w:rsid w:val="00D31DDB"/>
    <w:rsid w:val="00D31E27"/>
    <w:rsid w:val="00D324C6"/>
    <w:rsid w:val="00D32F04"/>
    <w:rsid w:val="00D3307A"/>
    <w:rsid w:val="00D33857"/>
    <w:rsid w:val="00D342C1"/>
    <w:rsid w:val="00D35598"/>
    <w:rsid w:val="00D35C30"/>
    <w:rsid w:val="00D35C67"/>
    <w:rsid w:val="00D35EB8"/>
    <w:rsid w:val="00D3670B"/>
    <w:rsid w:val="00D37616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838"/>
    <w:rsid w:val="00D77EAB"/>
    <w:rsid w:val="00D8096D"/>
    <w:rsid w:val="00D80AA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6788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329"/>
    <w:rsid w:val="00DA58BB"/>
    <w:rsid w:val="00DA5955"/>
    <w:rsid w:val="00DA6885"/>
    <w:rsid w:val="00DA6B43"/>
    <w:rsid w:val="00DA7197"/>
    <w:rsid w:val="00DA7448"/>
    <w:rsid w:val="00DB0F9F"/>
    <w:rsid w:val="00DB106A"/>
    <w:rsid w:val="00DB11FE"/>
    <w:rsid w:val="00DB1BD9"/>
    <w:rsid w:val="00DB1C79"/>
    <w:rsid w:val="00DB1FE8"/>
    <w:rsid w:val="00DB34E5"/>
    <w:rsid w:val="00DB3F7A"/>
    <w:rsid w:val="00DB3FB8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091"/>
    <w:rsid w:val="00DC15E4"/>
    <w:rsid w:val="00DC1D0C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85F"/>
    <w:rsid w:val="00DD1DBD"/>
    <w:rsid w:val="00DD248D"/>
    <w:rsid w:val="00DD2933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5AF8"/>
    <w:rsid w:val="00E26780"/>
    <w:rsid w:val="00E2682F"/>
    <w:rsid w:val="00E26853"/>
    <w:rsid w:val="00E26D36"/>
    <w:rsid w:val="00E27F38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8FC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AC0"/>
    <w:rsid w:val="00E70BDF"/>
    <w:rsid w:val="00E710E1"/>
    <w:rsid w:val="00E7153E"/>
    <w:rsid w:val="00E722A5"/>
    <w:rsid w:val="00E722E9"/>
    <w:rsid w:val="00E72FEB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641F"/>
    <w:rsid w:val="00E8732D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281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29BB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A2C"/>
    <w:rsid w:val="00F16D04"/>
    <w:rsid w:val="00F17CF6"/>
    <w:rsid w:val="00F20602"/>
    <w:rsid w:val="00F20DAE"/>
    <w:rsid w:val="00F217A0"/>
    <w:rsid w:val="00F22419"/>
    <w:rsid w:val="00F23107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A2E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63DF"/>
    <w:rsid w:val="00F67726"/>
    <w:rsid w:val="00F70928"/>
    <w:rsid w:val="00F70D3B"/>
    <w:rsid w:val="00F70F5B"/>
    <w:rsid w:val="00F71710"/>
    <w:rsid w:val="00F7176B"/>
    <w:rsid w:val="00F727E6"/>
    <w:rsid w:val="00F727EE"/>
    <w:rsid w:val="00F732A0"/>
    <w:rsid w:val="00F739C4"/>
    <w:rsid w:val="00F73CA3"/>
    <w:rsid w:val="00F74203"/>
    <w:rsid w:val="00F755D3"/>
    <w:rsid w:val="00F755D6"/>
    <w:rsid w:val="00F761F2"/>
    <w:rsid w:val="00F76AA5"/>
    <w:rsid w:val="00F813EE"/>
    <w:rsid w:val="00F822D5"/>
    <w:rsid w:val="00F83A74"/>
    <w:rsid w:val="00F8437F"/>
    <w:rsid w:val="00F84459"/>
    <w:rsid w:val="00F847C2"/>
    <w:rsid w:val="00F84927"/>
    <w:rsid w:val="00F849DF"/>
    <w:rsid w:val="00F84EB4"/>
    <w:rsid w:val="00F85DF1"/>
    <w:rsid w:val="00F85E99"/>
    <w:rsid w:val="00F85EFB"/>
    <w:rsid w:val="00F866F9"/>
    <w:rsid w:val="00F8786C"/>
    <w:rsid w:val="00F87B68"/>
    <w:rsid w:val="00F87D7B"/>
    <w:rsid w:val="00F90041"/>
    <w:rsid w:val="00F917AF"/>
    <w:rsid w:val="00F91A30"/>
    <w:rsid w:val="00F927A9"/>
    <w:rsid w:val="00F930B8"/>
    <w:rsid w:val="00F93C5D"/>
    <w:rsid w:val="00F949EB"/>
    <w:rsid w:val="00F95683"/>
    <w:rsid w:val="00F958F7"/>
    <w:rsid w:val="00F95B6D"/>
    <w:rsid w:val="00F95DE8"/>
    <w:rsid w:val="00F9664B"/>
    <w:rsid w:val="00F97FE1"/>
    <w:rsid w:val="00FA0F42"/>
    <w:rsid w:val="00FA14BA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1F7"/>
    <w:rsid w:val="00FB3A45"/>
    <w:rsid w:val="00FB3B31"/>
    <w:rsid w:val="00FB46C9"/>
    <w:rsid w:val="00FB4886"/>
    <w:rsid w:val="00FB518C"/>
    <w:rsid w:val="00FB5DEF"/>
    <w:rsid w:val="00FB5E85"/>
    <w:rsid w:val="00FB77B1"/>
    <w:rsid w:val="00FB7C80"/>
    <w:rsid w:val="00FC03A6"/>
    <w:rsid w:val="00FC072E"/>
    <w:rsid w:val="00FC1775"/>
    <w:rsid w:val="00FC232D"/>
    <w:rsid w:val="00FC2902"/>
    <w:rsid w:val="00FC2906"/>
    <w:rsid w:val="00FC355E"/>
    <w:rsid w:val="00FC39FB"/>
    <w:rsid w:val="00FC4409"/>
    <w:rsid w:val="00FC440C"/>
    <w:rsid w:val="00FC6000"/>
    <w:rsid w:val="00FC6051"/>
    <w:rsid w:val="00FC77B0"/>
    <w:rsid w:val="00FC7F46"/>
    <w:rsid w:val="00FD00E2"/>
    <w:rsid w:val="00FD0B22"/>
    <w:rsid w:val="00FD117B"/>
    <w:rsid w:val="00FD13CD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EC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501534" TargetMode="External"/><Relationship Id="rId13" Type="http://schemas.openxmlformats.org/officeDocument/2006/relationships/hyperlink" Target="https://eur-lex.europa.eu/legal-content/ET/TXT/?uri=OJ:C_202501542" TargetMode="External"/><Relationship Id="rId18" Type="http://schemas.openxmlformats.org/officeDocument/2006/relationships/hyperlink" Target="https://eur-lex.europa.eu/legal-content/ET/TXT/?uri=OJ:C_2025015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-lex.europa.eu/legal-content/ET/TXT/?uri=OJ:C_202501553" TargetMode="External"/><Relationship Id="rId7" Type="http://schemas.openxmlformats.org/officeDocument/2006/relationships/hyperlink" Target="https://eur-lex.europa.eu/legal-content/ET/TXT/?uri=OJ:C_202501533" TargetMode="External"/><Relationship Id="rId12" Type="http://schemas.openxmlformats.org/officeDocument/2006/relationships/hyperlink" Target="https://eur-lex.europa.eu/legal-content/ET/TXT/?uri=OJ:C_202501541" TargetMode="External"/><Relationship Id="rId17" Type="http://schemas.openxmlformats.org/officeDocument/2006/relationships/hyperlink" Target="https://eur-lex.europa.eu/legal-content/ET/TXT/?uri=OJ:C_20250154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501546" TargetMode="External"/><Relationship Id="rId20" Type="http://schemas.openxmlformats.org/officeDocument/2006/relationships/hyperlink" Target="https://eur-lex.europa.eu/legal-content/ET/TXT/?uri=OJ:C_20250155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501531" TargetMode="External"/><Relationship Id="rId11" Type="http://schemas.openxmlformats.org/officeDocument/2006/relationships/hyperlink" Target="https://eur-lex.europa.eu/legal-content/ET/TXT/?uri=OJ:C_202501540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501545" TargetMode="External"/><Relationship Id="rId23" Type="http://schemas.openxmlformats.org/officeDocument/2006/relationships/hyperlink" Target="https://eur-lex.europa.eu/legal-content/ET/TXT/?uri=OJ:C_202501555" TargetMode="External"/><Relationship Id="rId10" Type="http://schemas.openxmlformats.org/officeDocument/2006/relationships/hyperlink" Target="https://eur-lex.europa.eu/legal-content/ET/TXT/?uri=OJ:C_202501536" TargetMode="External"/><Relationship Id="rId19" Type="http://schemas.openxmlformats.org/officeDocument/2006/relationships/hyperlink" Target="https://eur-lex.europa.eu/legal-content/ET/TXT/?uri=OJ:C_2025015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501535" TargetMode="External"/><Relationship Id="rId14" Type="http://schemas.openxmlformats.org/officeDocument/2006/relationships/hyperlink" Target="https://eur-lex.europa.eu/legal-content/ET/TXT/?uri=OJ:C_202501544" TargetMode="External"/><Relationship Id="rId22" Type="http://schemas.openxmlformats.org/officeDocument/2006/relationships/hyperlink" Target="https://eur-lex.europa.eu/legal-content/ET/TXT/?uri=OJ:C_2025015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04D7-5B7E-4694-8A0E-FFD656C3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4</Pages>
  <Words>1050</Words>
  <Characters>6092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55</cp:revision>
  <cp:lastPrinted>2018-01-31T14:27:00Z</cp:lastPrinted>
  <dcterms:created xsi:type="dcterms:W3CDTF">2025-02-17T14:09:00Z</dcterms:created>
  <dcterms:modified xsi:type="dcterms:W3CDTF">2025-03-17T13:57:00Z</dcterms:modified>
</cp:coreProperties>
</file>